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D" w:rsidRPr="00330963" w:rsidRDefault="00DE25FE">
      <w:pPr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ด้านการบริการวิชาการแก่สังคม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ผลการนำความรู้และประสบการณ์จากการให้บริการวิชาการมาใช้ในการพัฒนา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การเรียนการสอนและ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หรือการวิจัย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การให้บริการวิชาการ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การที่สถานศึกษาระดับอุดมศึกษาซึ่งอยู่ในฐานะที่เป็นที่พึ่งของชุมชน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หรือสังคม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เป็นแหล่งอ้างอิงทางวิชาการ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หรือทำหน้าที่ใดๆ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ที่มีผลต่อการพัฒนาชุมชนในด้านวิชาการหรือการ</w:t>
      </w:r>
    </w:p>
    <w:p w:rsidR="00330963" w:rsidRDefault="00DE25FE" w:rsidP="003309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พัฒนาความรู้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ตลอดจนความเข้มแข็งประเทศชาติและนานาชาติ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การบริการวิชาการเป็นการบริการที่มีค่าตอบแทนและบริการวิชาการให้เปล่า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โดยมกี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ารนำ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ความรู้และประสบการณ์มาใช้พัฒนาหรือ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บูรณาการเข้ากับการเรียนการสอนและการวิจัย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อาทิ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ตำรา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รายวิชาหรือหลักสูตร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E25FE" w:rsidRPr="00330963" w:rsidRDefault="00DE25FE" w:rsidP="0033096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การนำความรู้และประสบการณ์จากการให้บริการวิชาการมาพัฒนามี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๒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คือ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๑</w:t>
      </w:r>
      <w:r w:rsidRPr="00330963">
        <w:rPr>
          <w:rFonts w:ascii="TH SarabunPSK" w:hAnsi="TH SarabunPSK" w:cs="TH SarabunPSK"/>
          <w:sz w:val="32"/>
          <w:szCs w:val="32"/>
        </w:rPr>
        <w:t xml:space="preserve">. </w:t>
      </w:r>
      <w:r w:rsidRPr="00330963">
        <w:rPr>
          <w:rFonts w:ascii="TH SarabunPSK" w:hAnsi="TH SarabunPSK" w:cs="TH SarabunPSK"/>
          <w:sz w:val="32"/>
          <w:szCs w:val="32"/>
          <w:cs/>
        </w:rPr>
        <w:t>การพัฒนาการเรียนการสอน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๒</w:t>
      </w:r>
      <w:r w:rsidRPr="00330963">
        <w:rPr>
          <w:rFonts w:ascii="TH SarabunPSK" w:hAnsi="TH SarabunPSK" w:cs="TH SarabunPSK"/>
          <w:sz w:val="32"/>
          <w:szCs w:val="32"/>
        </w:rPr>
        <w:t xml:space="preserve">. </w:t>
      </w:r>
      <w:r w:rsidRPr="00330963">
        <w:rPr>
          <w:rFonts w:ascii="TH SarabunPSK" w:hAnsi="TH SarabunPSK" w:cs="TH SarabunPSK"/>
          <w:sz w:val="32"/>
          <w:szCs w:val="32"/>
          <w:cs/>
        </w:rPr>
        <w:t>การพัฒนาการวิจัย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ในการประเมินตัวบ่งชี้นี้ต้องมีโครงการทั้งสองประเภท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ทั้งนี้ในแต่ละโครงการไม่จำ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เป็นต้องมีทั้งสอง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และผลการใช้ในการพัฒนาการเรียนการสอนและการวิจัยต้องเสร็จสิ้นในปีที่ประเมิน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DE25FE" w:rsidRPr="00330963" w:rsidRDefault="00330963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7pt;margin-top:8.95pt;width:413.65pt;height:55.45pt;z-index:251658240;mso-width-relative:margin;mso-height-relative:margin">
            <v:textbox>
              <w:txbxContent>
                <w:p w:rsidR="00DE25FE" w:rsidRPr="00330963" w:rsidRDefault="00DE25FE" w:rsidP="00DE25F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bookmarkStart w:id="0" w:name="_GoBack"/>
                  <w:r w:rsidRPr="0033096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</w:t>
                  </w:r>
                  <w:r w:rsidRPr="0033096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จำนวนโครงการ/กิจกรรมบริการวิชาการที่นำมาใช้ในการพัฒนาการเรียนการสอนและการวิจัย</w:t>
                  </w:r>
                  <w:r w:rsidRPr="00330963">
                    <w:rPr>
                      <w:rFonts w:ascii="TH SarabunPSK" w:hAnsi="TH SarabunPSK" w:cs="TH SarabunPSK"/>
                      <w:sz w:val="28"/>
                    </w:rPr>
                    <w:t xml:space="preserve">     x </w:t>
                  </w:r>
                  <w:r w:rsidRPr="00330963">
                    <w:rPr>
                      <w:rFonts w:ascii="TH SarabunPSK" w:hAnsi="TH SarabunPSK" w:cs="TH SarabunPSK"/>
                      <w:sz w:val="28"/>
                      <w:cs/>
                    </w:rPr>
                    <w:t>๑๐๐</w:t>
                  </w:r>
                </w:p>
                <w:p w:rsidR="00DE25FE" w:rsidRPr="00330963" w:rsidRDefault="00DE25FE" w:rsidP="00DE25F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96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จำนวนโครงการ/กิจกรรมบริการวิชาการตามแผนที่สภาสถาบันอนุมัติ</w:t>
                  </w:r>
                  <w:bookmarkEnd w:id="0"/>
                </w:p>
              </w:txbxContent>
            </v:textbox>
          </v:shape>
        </w:pic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ใช้บัญญัติไตรยางศ์เทียบ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โดยกำหนดร้อยละ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๓๐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๕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๑</w:t>
      </w:r>
      <w:r w:rsidRPr="00330963">
        <w:rPr>
          <w:rFonts w:ascii="TH SarabunPSK" w:hAnsi="TH SarabunPSK" w:cs="TH SarabunPSK"/>
          <w:sz w:val="32"/>
          <w:szCs w:val="32"/>
        </w:rPr>
        <w:t xml:space="preserve">. </w:t>
      </w:r>
      <w:r w:rsidRPr="00330963">
        <w:rPr>
          <w:rFonts w:ascii="TH SarabunPSK" w:hAnsi="TH SarabunPSK" w:cs="TH SarabunPSK"/>
          <w:sz w:val="32"/>
          <w:szCs w:val="32"/>
          <w:cs/>
        </w:rPr>
        <w:t>หลักฐาน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ข้อมูลที่แสดงว่าอาจารย์ประจำได้รวบรวม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จัดระบบ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และมีการประมวลความรู้และประสบการณ์จากการให้บริการวิชาการมาใช้ประโยชน์ในการเรียนการสอน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และการวิจัยโดยอาจไปต่อยอดพัฒนาเป็นหนังสือ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ตำรา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หรือ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ขยายผลนำ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ไปสู่การปรับปรุง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รายวิชาหรือ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นำ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ไปสู่การเปิดรายวิชาใหม่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๒</w:t>
      </w:r>
      <w:r w:rsidRPr="00330963">
        <w:rPr>
          <w:rFonts w:ascii="TH SarabunPSK" w:hAnsi="TH SarabunPSK" w:cs="TH SarabunPSK"/>
          <w:sz w:val="32"/>
          <w:szCs w:val="32"/>
        </w:rPr>
        <w:t xml:space="preserve">. </w:t>
      </w:r>
      <w:r w:rsidRPr="00330963">
        <w:rPr>
          <w:rFonts w:ascii="TH SarabunPSK" w:hAnsi="TH SarabunPSK" w:cs="TH SarabunPSK"/>
          <w:sz w:val="32"/>
          <w:szCs w:val="32"/>
          <w:cs/>
        </w:rPr>
        <w:t>โครงการบริการวิชาการที่นับในตัวตั้งจะต้องมีผลการบูรณาการเสร็จสิ้นในปีที่ประเมิน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และโครงการวิชาการที่เป็นตัวหารเป็นโครงการบริการวิชาการที่ดำเนินการในปีที่ประเมิน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โครงการหนึ่งๆ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จะบูรณาการเฉพาะกับการเรียนการสอน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หรือเฉพาะกับงานวิจัย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หรือจะบูรณาการกับทั้งการเรียนการสอน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และการวิจัยก็ได้</w:t>
      </w:r>
    </w:p>
    <w:p w:rsidR="00DE25FE" w:rsidRPr="00330963" w:rsidRDefault="00DE25FE" w:rsidP="00DE25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๓</w:t>
      </w:r>
      <w:r w:rsidRPr="00330963">
        <w:rPr>
          <w:rFonts w:ascii="TH SarabunPSK" w:hAnsi="TH SarabunPSK" w:cs="TH SarabunPSK"/>
          <w:sz w:val="32"/>
          <w:szCs w:val="32"/>
        </w:rPr>
        <w:t xml:space="preserve">. </w:t>
      </w:r>
      <w:r w:rsidRPr="00330963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เป็นการให้บริการแก่บุคคลหรือหน่วยงานภายนอกสถานศึกษา</w:t>
      </w:r>
      <w:r w:rsidRPr="00330963">
        <w:rPr>
          <w:rFonts w:ascii="TH SarabunPSK" w:hAnsi="TH SarabunPSK" w:cs="TH SarabunPSK"/>
          <w:sz w:val="32"/>
          <w:szCs w:val="32"/>
        </w:rPr>
        <w:t xml:space="preserve"> </w:t>
      </w:r>
      <w:r w:rsidRPr="00330963">
        <w:rPr>
          <w:rFonts w:ascii="TH SarabunPSK" w:hAnsi="TH SarabunPSK" w:cs="TH SarabunPSK"/>
          <w:sz w:val="32"/>
          <w:szCs w:val="32"/>
          <w:cs/>
        </w:rPr>
        <w:t>ทั้งการประเมินในระดับคณะและระดับสถาบัน</w:t>
      </w:r>
    </w:p>
    <w:p w:rsidR="00DE25FE" w:rsidRPr="00330963" w:rsidRDefault="00DE25FE" w:rsidP="00DE25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5FE" w:rsidRPr="00330963" w:rsidRDefault="00DE25FE" w:rsidP="00DE25FE">
      <w:pPr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23"/>
        <w:gridCol w:w="870"/>
        <w:gridCol w:w="851"/>
        <w:gridCol w:w="850"/>
        <w:gridCol w:w="851"/>
        <w:gridCol w:w="3180"/>
      </w:tblGrid>
      <w:tr w:rsidR="00E33AFF" w:rsidRPr="00330963" w:rsidTr="00E33AFF">
        <w:tc>
          <w:tcPr>
            <w:tcW w:w="817" w:type="dxa"/>
            <w:vMerge w:val="restart"/>
            <w:vAlign w:val="center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823" w:type="dxa"/>
            <w:vMerge w:val="restart"/>
            <w:vAlign w:val="center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71" w:type="dxa"/>
            <w:gridSpan w:val="3"/>
          </w:tcPr>
          <w:p w:rsidR="00E33AFF" w:rsidRPr="00330963" w:rsidRDefault="00E33AFF" w:rsidP="00DE2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จ.น.ชิ้น ( พ.ศ. / ปงม. / กศ. )</w:t>
            </w:r>
          </w:p>
        </w:tc>
        <w:tc>
          <w:tcPr>
            <w:tcW w:w="851" w:type="dxa"/>
            <w:vMerge w:val="restart"/>
            <w:vAlign w:val="center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80" w:type="dxa"/>
            <w:vMerge w:val="restart"/>
            <w:vAlign w:val="center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33AFF" w:rsidRPr="00330963" w:rsidTr="00DE25FE">
        <w:tc>
          <w:tcPr>
            <w:tcW w:w="817" w:type="dxa"/>
            <w:vMerge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3" w:type="dxa"/>
            <w:vMerge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851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85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51" w:type="dxa"/>
            <w:vMerge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  <w:vMerge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AFF" w:rsidRPr="00330963" w:rsidTr="00DE25FE">
        <w:tc>
          <w:tcPr>
            <w:tcW w:w="817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23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จำนวนโครงการ/กิจกรรมบริการวิชาการที่นำมาใช้ในการพัฒนา การเรียนการสอน</w:t>
            </w:r>
          </w:p>
        </w:tc>
        <w:tc>
          <w:tcPr>
            <w:tcW w:w="87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มนส. ๘.๐.๐.๑</w:t>
            </w:r>
          </w:p>
        </w:tc>
      </w:tr>
      <w:tr w:rsidR="00E33AFF" w:rsidRPr="00330963" w:rsidTr="00DE25FE">
        <w:tc>
          <w:tcPr>
            <w:tcW w:w="817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23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จำนวนโครงการ/กิจกรรมบริการวิชาการที่นำมาพัฒนาการวิจัย</w:t>
            </w:r>
          </w:p>
        </w:tc>
        <w:tc>
          <w:tcPr>
            <w:tcW w:w="87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3AFF" w:rsidRPr="00330963" w:rsidTr="00DE25FE">
        <w:tc>
          <w:tcPr>
            <w:tcW w:w="817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23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จำนวนโครงการ/กิจกรรมบริการวิชาการที่นำมาพัฒนาทั้งการเรียนการสอนและการวิจัย</w:t>
            </w:r>
          </w:p>
        </w:tc>
        <w:tc>
          <w:tcPr>
            <w:tcW w:w="87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3AFF" w:rsidRPr="00330963" w:rsidTr="00DE25FE">
        <w:tc>
          <w:tcPr>
            <w:tcW w:w="817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23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3AFF" w:rsidRPr="00330963" w:rsidTr="00DE25FE">
        <w:tc>
          <w:tcPr>
            <w:tcW w:w="817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23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จำนวนโครงการ/กิจกรรมบริการวิชาการตามแผนที่สภาสถาบันอนุมัติ</w:t>
            </w:r>
          </w:p>
        </w:tc>
        <w:tc>
          <w:tcPr>
            <w:tcW w:w="87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3AFF" w:rsidRPr="00330963" w:rsidTr="00DE25FE">
        <w:tc>
          <w:tcPr>
            <w:tcW w:w="817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23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ร้อยละของโครงการ/กิจกรรมบริการวิชาการที่ใช้ในการพัฒนาการเรียนการสอนและการวิจัย </w:t>
            </w: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ข้อ ๔ </w:t>
            </w:r>
            <w:r w:rsidRPr="0033096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๑๐๐ / ข้อ ๕ )</w:t>
            </w:r>
          </w:p>
        </w:tc>
        <w:tc>
          <w:tcPr>
            <w:tcW w:w="87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3AFF" w:rsidRPr="00330963" w:rsidTr="002909EE">
        <w:tc>
          <w:tcPr>
            <w:tcW w:w="817" w:type="dxa"/>
          </w:tcPr>
          <w:p w:rsidR="00E33AFF" w:rsidRPr="00330963" w:rsidRDefault="00E33AFF" w:rsidP="00E33A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394" w:type="dxa"/>
            <w:gridSpan w:val="4"/>
          </w:tcPr>
          <w:p w:rsidR="00E33AFF" w:rsidRPr="00330963" w:rsidRDefault="00E33AFF" w:rsidP="00E33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ค่าคะแนนที่ได้ </w:t>
            </w: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ข้อ ๖ </w:t>
            </w:r>
            <w:r w:rsidRPr="0033096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๕ / ๓๐ ) หรือ ( ข้อ ๖ / ๖ )</w:t>
            </w:r>
          </w:p>
        </w:tc>
        <w:tc>
          <w:tcPr>
            <w:tcW w:w="851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E33AFF" w:rsidRPr="00330963" w:rsidRDefault="00E33AFF" w:rsidP="00DE2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25FE" w:rsidRPr="00330963" w:rsidRDefault="00DE25FE" w:rsidP="00DE25FE">
      <w:pPr>
        <w:rPr>
          <w:rFonts w:ascii="TH SarabunPSK" w:hAnsi="TH SarabunPSK" w:cs="TH SarabunPSK"/>
          <w:sz w:val="32"/>
          <w:szCs w:val="32"/>
        </w:rPr>
      </w:pP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๘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30963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</w:t>
      </w:r>
      <w:r w:rsidR="00774C22" w:rsidRPr="00330963">
        <w:rPr>
          <w:rFonts w:ascii="TH SarabunPSK" w:hAnsi="TH SarabunPSK" w:cs="TH SarabunPSK"/>
          <w:sz w:val="32"/>
          <w:szCs w:val="32"/>
          <w:cs/>
        </w:rPr>
        <w:t>พราะกำหนดเป้าหมายไว้ที่ ๓ ข้อ</w:t>
      </w:r>
      <w:r w:rsidR="00EC5F61" w:rsidRPr="00330963">
        <w:rPr>
          <w:rFonts w:ascii="TH SarabunPSK" w:hAnsi="TH SarabunPSK" w:cs="TH SarabunPSK"/>
          <w:sz w:val="32"/>
          <w:szCs w:val="32"/>
          <w:cs/>
        </w:rPr>
        <w:t xml:space="preserve"> ตามเกณฑ์มาตรฐาน สมศ</w:t>
      </w:r>
      <w:r w:rsidR="00774C22" w:rsidRPr="00330963">
        <w:rPr>
          <w:rFonts w:ascii="TH SarabunPSK" w:hAnsi="TH SarabunPSK" w:cs="TH SarabunPSK"/>
          <w:sz w:val="32"/>
          <w:szCs w:val="32"/>
          <w:cs/>
        </w:rPr>
        <w:t>. และดำเนินการได้ที่    ข้อ</w:t>
      </w:r>
      <w:r w:rsidRPr="003309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E33AFF" w:rsidRPr="00330963" w:rsidTr="00804290">
        <w:tc>
          <w:tcPr>
            <w:tcW w:w="2310" w:type="dxa"/>
          </w:tcPr>
          <w:p w:rsidR="00E33AFF" w:rsidRPr="00330963" w:rsidRDefault="00E33AF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E33AFF" w:rsidRPr="00330963" w:rsidRDefault="00E33AF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E33AFF" w:rsidRPr="00330963" w:rsidRDefault="00E33AF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E33AFF" w:rsidRPr="00330963" w:rsidRDefault="00E33AF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AFF" w:rsidRPr="00330963" w:rsidTr="00804290">
        <w:tc>
          <w:tcPr>
            <w:tcW w:w="2310" w:type="dxa"/>
          </w:tcPr>
          <w:p w:rsidR="00E33AFF" w:rsidRPr="00330963" w:rsidRDefault="00774C22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๓ ข้อ</w:t>
            </w:r>
          </w:p>
        </w:tc>
        <w:tc>
          <w:tcPr>
            <w:tcW w:w="2051" w:type="dxa"/>
          </w:tcPr>
          <w:p w:rsidR="00E33AFF" w:rsidRPr="00330963" w:rsidRDefault="00774C22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E33AFF" w:rsidRPr="003309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570" w:type="dxa"/>
          </w:tcPr>
          <w:p w:rsidR="00E33AFF" w:rsidRPr="00330963" w:rsidRDefault="00E33AFF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774C22" w:rsidRPr="003309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311" w:type="dxa"/>
          </w:tcPr>
          <w:p w:rsidR="00E33AFF" w:rsidRPr="00330963" w:rsidRDefault="00E33AF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</w:t>
      </w:r>
      <w:r w:rsidR="00774C22" w:rsidRPr="0033096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เอกสารหลักฐานของตัวบ่งชี้ที่ 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33AFF" w:rsidRPr="00330963" w:rsidTr="00804290">
        <w:tc>
          <w:tcPr>
            <w:tcW w:w="1951" w:type="dxa"/>
          </w:tcPr>
          <w:p w:rsidR="00E33AFF" w:rsidRPr="00330963" w:rsidRDefault="00774C22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มนส. ๘</w:t>
            </w:r>
            <w:r w:rsidR="00E33AFF"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.๐.๐.๑</w:t>
            </w:r>
          </w:p>
        </w:tc>
        <w:tc>
          <w:tcPr>
            <w:tcW w:w="7291" w:type="dxa"/>
          </w:tcPr>
          <w:p w:rsidR="00E33AFF" w:rsidRPr="00330963" w:rsidRDefault="00E33AFF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AFF" w:rsidRPr="00330963" w:rsidTr="00804290">
        <w:tc>
          <w:tcPr>
            <w:tcW w:w="1951" w:type="dxa"/>
          </w:tcPr>
          <w:p w:rsidR="00E33AFF" w:rsidRPr="00330963" w:rsidRDefault="00774C22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มนส. ๘</w:t>
            </w:r>
            <w:r w:rsidR="00E33AFF" w:rsidRPr="00330963">
              <w:rPr>
                <w:rFonts w:ascii="TH SarabunPSK" w:hAnsi="TH SarabunPSK" w:cs="TH SarabunPSK"/>
                <w:sz w:val="32"/>
                <w:szCs w:val="32"/>
                <w:cs/>
              </w:rPr>
              <w:t>.๐.๐.๒</w:t>
            </w:r>
          </w:p>
        </w:tc>
        <w:tc>
          <w:tcPr>
            <w:tcW w:w="7291" w:type="dxa"/>
          </w:tcPr>
          <w:p w:rsidR="00E33AFF" w:rsidRPr="00330963" w:rsidRDefault="00E33AFF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3AFF" w:rsidRPr="00330963" w:rsidRDefault="00E33AFF" w:rsidP="00E33AFF">
      <w:pPr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33096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E33AFF" w:rsidRPr="00330963" w:rsidRDefault="00E33AFF" w:rsidP="00E33AFF">
      <w:pPr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33AFF" w:rsidRPr="00330963" w:rsidRDefault="00E33AFF" w:rsidP="00E33AF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33AFF" w:rsidRPr="00330963" w:rsidRDefault="00E33AFF" w:rsidP="00E33AFF">
      <w:pPr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33AFF" w:rsidRPr="00330963" w:rsidRDefault="00E33AFF" w:rsidP="00E33AF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33AFF" w:rsidRPr="00330963" w:rsidRDefault="00E33AFF" w:rsidP="00E33AF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330963">
        <w:rPr>
          <w:rFonts w:ascii="TH SarabunPSK" w:hAnsi="TH SarabunPSK" w:cs="TH SarabunPSK"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lastRenderedPageBreak/>
        <w:t>๑...........................................</w:t>
      </w:r>
      <w:r w:rsidRPr="00330963">
        <w:rPr>
          <w:rFonts w:ascii="TH SarabunPSK" w:hAnsi="TH SarabunPSK" w:cs="TH SarabunPSK"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0963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E33AFF" w:rsidRPr="00330963" w:rsidRDefault="00E33AFF" w:rsidP="00E33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096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330963">
        <w:rPr>
          <w:rFonts w:ascii="TH SarabunPSK" w:hAnsi="TH SarabunPSK" w:cs="TH SarabunPSK"/>
          <w:sz w:val="32"/>
          <w:szCs w:val="32"/>
          <w:cs/>
        </w:rPr>
        <w:tab/>
      </w:r>
      <w:r w:rsidRPr="0033096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E33AFF" w:rsidRPr="00330963" w:rsidRDefault="00E33AFF" w:rsidP="00DE25FE">
      <w:pPr>
        <w:rPr>
          <w:rFonts w:ascii="TH SarabunPSK" w:hAnsi="TH SarabunPSK" w:cs="TH SarabunPSK"/>
          <w:sz w:val="32"/>
          <w:szCs w:val="32"/>
          <w:cs/>
        </w:rPr>
      </w:pPr>
    </w:p>
    <w:sectPr w:rsidR="00E33AFF" w:rsidRPr="00330963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E25FE"/>
    <w:rsid w:val="00280EC8"/>
    <w:rsid w:val="00330963"/>
    <w:rsid w:val="00617F4E"/>
    <w:rsid w:val="00774C22"/>
    <w:rsid w:val="007C2567"/>
    <w:rsid w:val="007D034D"/>
    <w:rsid w:val="00C36C72"/>
    <w:rsid w:val="00DE25FE"/>
    <w:rsid w:val="00E33AFF"/>
    <w:rsid w:val="00E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4</cp:revision>
  <dcterms:created xsi:type="dcterms:W3CDTF">2012-05-04T04:30:00Z</dcterms:created>
  <dcterms:modified xsi:type="dcterms:W3CDTF">2012-05-05T03:41:00Z</dcterms:modified>
</cp:coreProperties>
</file>