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5169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๑๗</w:t>
      </w:r>
      <w:r w:rsidRPr="005169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b/>
          <w:bCs/>
          <w:sz w:val="32"/>
          <w:szCs w:val="32"/>
        </w:rPr>
        <w:tab/>
      </w: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ผลการพัฒนาตามจุดเน้นและจุดเด่นที่ส่งผลสะท้อนเป็นเอกลักษณ์ของสถาบัน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786E13" w:rsidRPr="00516966" w:rsidRDefault="00786E13" w:rsidP="0051696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เอกลักษณ์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ความสำเร็จตามจุดเน้นและจุดเด่นที่สะท้อนให้เห็นเป็นลักษณะโดดเด่นเป็นหนึ่งของ</w:t>
      </w:r>
      <w:bookmarkStart w:id="0" w:name="_GoBack"/>
      <w:bookmarkEnd w:id="0"/>
      <w:r w:rsidRPr="00516966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๑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มีการกำหนดกลยุทธ์การปฏิบัติงานที่สอดคล้องกับจุดเน้น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จุดเด่น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หรือความเชี่ยวชาญเฉพาะของสถานศึกษา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โดยได้รับการเห็นชอบจากสภาสถาบัน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๒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๓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ผลการประเมินความพึงพอใจของบุคลากรที่เกี่ยวกับการดำเนินการตามจุดเน้น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และจุดเด่น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หรือความเชี่ยวชาญเฉพาะของสถานศึกษา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ไม่ต่ำกว่า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๓</w:t>
      </w:r>
      <w:r w:rsidRPr="00516966">
        <w:rPr>
          <w:rFonts w:ascii="TH SarabunPSK" w:hAnsi="TH SarabunPSK" w:cs="TH SarabunPSK"/>
          <w:sz w:val="32"/>
          <w:szCs w:val="32"/>
        </w:rPr>
        <w:t>.</w:t>
      </w:r>
      <w:r w:rsidRPr="00516966">
        <w:rPr>
          <w:rFonts w:ascii="TH SarabunPSK" w:hAnsi="TH SarabunPSK" w:cs="TH SarabunPSK"/>
          <w:sz w:val="32"/>
          <w:szCs w:val="32"/>
          <w:cs/>
        </w:rPr>
        <w:t>๕๑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๕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๔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ผลการดำเนินงานบรรลุตามจุดเน้น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จุดเด่น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หรือความเชี่ยวชาญเฉพาะของสถานศึกษาและเกิดผลกระทบที่เกิดประโยชน์และสร้างคุณค่าต่อสังคม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๕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516966">
        <w:rPr>
          <w:rFonts w:ascii="TH SarabunPSK" w:hAnsi="TH SarabunPSK" w:cs="TH SarabunPSK"/>
          <w:sz w:val="32"/>
          <w:szCs w:val="32"/>
        </w:rPr>
        <w:t>/</w:t>
      </w:r>
      <w:r w:rsidRPr="00516966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516966">
        <w:rPr>
          <w:rFonts w:ascii="TH SarabunPSK" w:hAnsi="TH SarabunPSK" w:cs="TH SarabunPSK"/>
          <w:sz w:val="32"/>
          <w:szCs w:val="32"/>
        </w:rPr>
        <w:t>/</w:t>
      </w:r>
      <w:r w:rsidRPr="00516966">
        <w:rPr>
          <w:rFonts w:ascii="TH SarabunPSK" w:hAnsi="TH SarabunPSK" w:cs="TH SarabunPSK"/>
          <w:sz w:val="32"/>
          <w:szCs w:val="32"/>
          <w:cs/>
        </w:rPr>
        <w:t>คณะ</w:t>
      </w:r>
      <w:r w:rsidRPr="00516966">
        <w:rPr>
          <w:rFonts w:ascii="TH SarabunPSK" w:hAnsi="TH SarabunPSK" w:cs="TH SarabunPSK"/>
          <w:sz w:val="32"/>
          <w:szCs w:val="32"/>
        </w:rPr>
        <w:t>/</w:t>
      </w:r>
      <w:r w:rsidRPr="00516966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มีเอกลักษณ์ตามจุดเน้น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จุดเด่น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หรือความเชี่ยวชาญเฉพาะที่กำหนด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และได้รับการยอมรับในระดับชาติและ</w:t>
      </w:r>
      <w:r w:rsidRPr="00516966">
        <w:rPr>
          <w:rFonts w:ascii="TH SarabunPSK" w:hAnsi="TH SarabunPSK" w:cs="TH SarabunPSK"/>
          <w:sz w:val="32"/>
          <w:szCs w:val="32"/>
        </w:rPr>
        <w:t>/</w:t>
      </w:r>
      <w:r w:rsidRPr="00516966">
        <w:rPr>
          <w:rFonts w:ascii="TH SarabunPSK" w:hAnsi="TH SarabunPSK" w:cs="TH SarabunPSK"/>
          <w:sz w:val="32"/>
          <w:szCs w:val="32"/>
          <w:cs/>
        </w:rPr>
        <w:t>หรือนานาชาติ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86E13" w:rsidRPr="00516966" w:rsidTr="00804290">
        <w:tc>
          <w:tcPr>
            <w:tcW w:w="1848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๑</w:t>
            </w:r>
          </w:p>
        </w:tc>
        <w:tc>
          <w:tcPr>
            <w:tcW w:w="1848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๒</w:t>
            </w:r>
          </w:p>
        </w:tc>
        <w:tc>
          <w:tcPr>
            <w:tcW w:w="1848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๓</w:t>
            </w:r>
          </w:p>
        </w:tc>
        <w:tc>
          <w:tcPr>
            <w:tcW w:w="1849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๔</w:t>
            </w:r>
          </w:p>
        </w:tc>
        <w:tc>
          <w:tcPr>
            <w:tcW w:w="1849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๕</w:t>
            </w:r>
          </w:p>
        </w:tc>
      </w:tr>
      <w:tr w:rsidR="00786E13" w:rsidRPr="00516966" w:rsidTr="00804290">
        <w:tc>
          <w:tcPr>
            <w:tcW w:w="1848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๑ ข้อ</w:t>
            </w:r>
          </w:p>
        </w:tc>
        <w:tc>
          <w:tcPr>
            <w:tcW w:w="1848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๒ ข้อ</w:t>
            </w:r>
          </w:p>
        </w:tc>
        <w:tc>
          <w:tcPr>
            <w:tcW w:w="1848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๓ ข้อ</w:t>
            </w:r>
          </w:p>
        </w:tc>
        <w:tc>
          <w:tcPr>
            <w:tcW w:w="1849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๔ ข้อ</w:t>
            </w:r>
          </w:p>
        </w:tc>
        <w:tc>
          <w:tcPr>
            <w:tcW w:w="1849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๕ ข้อ</w:t>
            </w:r>
          </w:p>
        </w:tc>
      </w:tr>
    </w:tbl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๑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เอกสารหลักฐานที่แสดงให้เห็นถึงการกำหนดเอกลักษณ์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จุดเน้น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หรือจุดเด่นของสถานศึกษา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๒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แผนกลยุทธ์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แผนการปฏิบัติงานประจำปี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รวมทั้งแผนพัฒนาคุณภาพที่สอดคล้องกับเอกลักษณ์ จุดเน้น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หรือจุดเด่นของสถานศึกษาที่ได้รับความเห็นชอบจากสภาสถาบัน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๓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รายงานผลการปฏิบัติงานประจำปีที่ได้รับความเห็นชอบจากสภาสถาบัน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ซึ่งแสดงให้เห็นถึงผลการดำเนินงานและผลสำเร็จของการดำเนินงานตามเอกลักษณ์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จุดเน้น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หรือจุดเด่นของสถานศึกษาที่กำหนด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หรือผลการดำเนินงานและผลสำเร็จของการดำเนินงานที่เกิดขึ้นจนถือเป็นเอกลักษณ์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จุดเน้นหรือจุดเด่นของสถานศึกษาที่ได้รับการยอมรับ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๔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หลักฐานเชิงประจักษ์ในการได้รับการยกย่องหรือยอมรับ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การได้รับรางวัลในประเด็นที่เกี่ยวกับเอกลักษณ์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เช่น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โล่รางวัล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ใบประกาศเกียรติคุณ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เกียรติบัตร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หนังสือเชิดชูเกียรติ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51696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b/>
          <w:bCs/>
          <w:sz w:val="32"/>
          <w:szCs w:val="32"/>
        </w:rPr>
        <w:tab/>
      </w:r>
      <w:r w:rsidRPr="00516966">
        <w:rPr>
          <w:rFonts w:ascii="TH SarabunPSK" w:hAnsi="TH SarabunPSK" w:cs="TH SarabunPSK"/>
          <w:sz w:val="32"/>
          <w:szCs w:val="32"/>
          <w:cs/>
        </w:rPr>
        <w:t>๑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เอกลักษณ์ของคณะอาจเหมือน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หรือแตกต่าง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หรือส่งผลกับเอกลักษณ์ของสถาบันก็ได้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ทั้งนี้ต้องผ่านความเห็นชอบจากสภาสถาบัน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๒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คณะจะดำเนินการแยกหรือดำเนินการร่วมกับสถาบันก็ได้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๓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กรณีที่คณะดำเนินการร่วมกับสถาบันจะต้องรายงานไว้ใน</w:t>
      </w:r>
      <w:r w:rsidRPr="00516966">
        <w:rPr>
          <w:rFonts w:ascii="TH SarabunPSK" w:hAnsi="TH SarabunPSK" w:cs="TH SarabunPSK"/>
          <w:sz w:val="32"/>
          <w:szCs w:val="32"/>
        </w:rPr>
        <w:t xml:space="preserve"> SAR </w:t>
      </w:r>
      <w:r w:rsidRPr="00516966">
        <w:rPr>
          <w:rFonts w:ascii="TH SarabunPSK" w:hAnsi="TH SarabunPSK" w:cs="TH SarabunPSK"/>
          <w:sz w:val="32"/>
          <w:szCs w:val="32"/>
          <w:cs/>
        </w:rPr>
        <w:t>ของคณะ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และแสดงหลักฐาน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lastRenderedPageBreak/>
        <w:t>การดำเนินงานด้วย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โดยใช้ผลการประเมินของสถาบัน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การคิดคะแนน</w:t>
      </w:r>
    </w:p>
    <w:p w:rsidR="00786E13" w:rsidRPr="00516966" w:rsidRDefault="00786E13" w:rsidP="00786E1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๑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กรณีที่คณะกำหนดเอกลักษณ์เหมือนกับสถาบันและมีส่วนร่วมในการดำเนินการ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ผลการประเมินจะพิจารณาข้อมูลในระดับสถาบัน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โดยคณะที่มีส่วนร่วมให้ใช้คะแนนเดียวกับสถาบัน</w:t>
      </w:r>
    </w:p>
    <w:p w:rsidR="00690A3D" w:rsidRPr="00516966" w:rsidRDefault="00786E13" w:rsidP="00786E13">
      <w:pPr>
        <w:ind w:firstLine="720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๒</w:t>
      </w:r>
      <w:r w:rsidRPr="00516966">
        <w:rPr>
          <w:rFonts w:ascii="TH SarabunPSK" w:hAnsi="TH SarabunPSK" w:cs="TH SarabunPSK"/>
          <w:sz w:val="32"/>
          <w:szCs w:val="32"/>
        </w:rPr>
        <w:t xml:space="preserve">. </w:t>
      </w:r>
      <w:r w:rsidRPr="00516966">
        <w:rPr>
          <w:rFonts w:ascii="TH SarabunPSK" w:hAnsi="TH SarabunPSK" w:cs="TH SarabunPSK"/>
          <w:sz w:val="32"/>
          <w:szCs w:val="32"/>
          <w:cs/>
        </w:rPr>
        <w:t>กรณีที่คณะกำหนดเอกลักษณ์ไม่เหมือนกับสถาบัน</w:t>
      </w:r>
      <w:r w:rsidRPr="00516966">
        <w:rPr>
          <w:rFonts w:ascii="TH SarabunPSK" w:hAnsi="TH SarabunPSK" w:cs="TH SarabunPSK"/>
          <w:sz w:val="32"/>
          <w:szCs w:val="32"/>
        </w:rPr>
        <w:t xml:space="preserve"> </w:t>
      </w:r>
      <w:r w:rsidRPr="00516966">
        <w:rPr>
          <w:rFonts w:ascii="TH SarabunPSK" w:hAnsi="TH SarabunPSK" w:cs="TH SarabunPSK"/>
          <w:sz w:val="32"/>
          <w:szCs w:val="32"/>
          <w:cs/>
        </w:rPr>
        <w:t>ผลการประเมินจะพิจารณาในระดับคณะ</w:t>
      </w:r>
    </w:p>
    <w:p w:rsidR="00786E13" w:rsidRPr="00516966" w:rsidRDefault="00786E13" w:rsidP="00786E13">
      <w:pPr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55"/>
        <w:gridCol w:w="2557"/>
        <w:gridCol w:w="3031"/>
        <w:gridCol w:w="2572"/>
      </w:tblGrid>
      <w:tr w:rsidR="00786E13" w:rsidRPr="00516966" w:rsidTr="00804290">
        <w:tc>
          <w:tcPr>
            <w:tcW w:w="529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1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651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162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73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786E13" w:rsidRPr="00516966" w:rsidTr="00804290">
        <w:tc>
          <w:tcPr>
            <w:tcW w:w="529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51" w:type="dxa"/>
          </w:tcPr>
          <w:p w:rsidR="00786E13" w:rsidRPr="00516966" w:rsidRDefault="00786E13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มีการกำหนดกลยุทธ์การปฏิบัติงานที่สอดคล้องกับจุดเน้น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หรือความเชี่ยวชาญเฉพาะของสถานศึกษา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โดยได้รับการเห็นชอบจากสภาสถาบัน</w:t>
            </w:r>
          </w:p>
        </w:tc>
        <w:tc>
          <w:tcPr>
            <w:tcW w:w="3162" w:type="dxa"/>
          </w:tcPr>
          <w:p w:rsidR="00786E13" w:rsidRPr="00516966" w:rsidRDefault="00786E13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786E13" w:rsidRPr="00516966" w:rsidRDefault="00786E13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มนส. ๑๗.๐.๑.๑</w:t>
            </w:r>
          </w:p>
          <w:p w:rsidR="00786E13" w:rsidRPr="00516966" w:rsidRDefault="00786E13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6E13" w:rsidRPr="00516966" w:rsidTr="00804290">
        <w:tc>
          <w:tcPr>
            <w:tcW w:w="529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51" w:type="dxa"/>
          </w:tcPr>
          <w:p w:rsidR="00786E13" w:rsidRPr="00516966" w:rsidRDefault="00786E13" w:rsidP="00786E1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ระบบการมีส่วนร่วมของผู้เรียนและบุคลากรในการปฏิบัติตามกลยุทธ์ที่กำหนดอย่าครบถ้วนสมบูรณ์</w:t>
            </w:r>
          </w:p>
          <w:p w:rsidR="00786E13" w:rsidRPr="00516966" w:rsidRDefault="00786E13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62" w:type="dxa"/>
          </w:tcPr>
          <w:p w:rsidR="00786E13" w:rsidRPr="00516966" w:rsidRDefault="00786E13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786E13" w:rsidRPr="00516966" w:rsidRDefault="00786E13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มนส. ๑๗.๐.๒.๑</w:t>
            </w:r>
          </w:p>
        </w:tc>
      </w:tr>
      <w:tr w:rsidR="00786E13" w:rsidRPr="00516966" w:rsidTr="00804290">
        <w:tc>
          <w:tcPr>
            <w:tcW w:w="529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51" w:type="dxa"/>
          </w:tcPr>
          <w:p w:rsidR="00786E13" w:rsidRPr="00516966" w:rsidRDefault="00786E13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ผลการประเมินความพึงพอใจของบุคลากรที่เกี่ยวกับการดำเนินการตามจุดเน้น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และจุดเด่น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หรือความเชี่ยวชาญเฉพาะของสถานศึกษา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ไม่ต่ำกว่า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จากคะแนนเต็ม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62" w:type="dxa"/>
          </w:tcPr>
          <w:p w:rsidR="00786E13" w:rsidRPr="00516966" w:rsidRDefault="00786E13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786E13" w:rsidRPr="00516966" w:rsidRDefault="00786E13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มนส.๑๗.๐.๓.๑</w:t>
            </w:r>
          </w:p>
        </w:tc>
      </w:tr>
      <w:tr w:rsidR="00786E13" w:rsidRPr="00516966" w:rsidTr="00804290">
        <w:tc>
          <w:tcPr>
            <w:tcW w:w="529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51" w:type="dxa"/>
          </w:tcPr>
          <w:p w:rsidR="00786E13" w:rsidRPr="00516966" w:rsidRDefault="00786E13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ผลการดำเนินงานบรรลุตามจุดเน้น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หรือความเชี่ยวชาญเฉพาะของสถานศึกษาและเกิดผลกระทบที่เกิดประโยชน์และสร้างคุณค่าต่อสังคม</w:t>
            </w:r>
          </w:p>
        </w:tc>
        <w:tc>
          <w:tcPr>
            <w:tcW w:w="3162" w:type="dxa"/>
          </w:tcPr>
          <w:p w:rsidR="00786E13" w:rsidRPr="00516966" w:rsidRDefault="00786E13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786E13" w:rsidRPr="00516966" w:rsidRDefault="00786E13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มนส. ๑๗.๐.๔.๑</w:t>
            </w:r>
          </w:p>
        </w:tc>
      </w:tr>
      <w:tr w:rsidR="00786E13" w:rsidRPr="00516966" w:rsidTr="00804290">
        <w:tc>
          <w:tcPr>
            <w:tcW w:w="529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51" w:type="dxa"/>
          </w:tcPr>
          <w:p w:rsidR="00786E13" w:rsidRPr="00516966" w:rsidRDefault="00786E13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มีเอกลักษณ์ตามจุดเน้น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จุดเด่น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หรือความเชี่ยวชาญเฉพาะที่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กำหนด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และได้รับการยอมรับในระดับชาติและ</w:t>
            </w:r>
            <w:r w:rsidRPr="0051696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หรือนานาชาติ</w:t>
            </w:r>
          </w:p>
        </w:tc>
        <w:tc>
          <w:tcPr>
            <w:tcW w:w="3162" w:type="dxa"/>
          </w:tcPr>
          <w:p w:rsidR="00786E13" w:rsidRPr="00516966" w:rsidRDefault="00786E13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786E13" w:rsidRPr="00516966" w:rsidRDefault="00786E13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มนส. ๑๗.๐.๕.๑</w:t>
            </w:r>
          </w:p>
        </w:tc>
      </w:tr>
    </w:tbl>
    <w:p w:rsidR="00786E13" w:rsidRPr="00516966" w:rsidRDefault="00786E13" w:rsidP="00786E13">
      <w:pPr>
        <w:rPr>
          <w:rFonts w:ascii="TH SarabunPSK" w:hAnsi="TH SarabunPSK" w:cs="TH SarabunPSK"/>
          <w:sz w:val="32"/>
          <w:szCs w:val="32"/>
        </w:rPr>
      </w:pPr>
    </w:p>
    <w:p w:rsidR="00786E13" w:rsidRPr="00516966" w:rsidRDefault="00786E13" w:rsidP="00786E13">
      <w:pPr>
        <w:rPr>
          <w:rFonts w:ascii="TH SarabunPSK" w:hAnsi="TH SarabunPSK" w:cs="TH SarabunPSK"/>
          <w:sz w:val="32"/>
          <w:szCs w:val="32"/>
        </w:rPr>
      </w:pPr>
    </w:p>
    <w:p w:rsidR="00786E13" w:rsidRPr="00516966" w:rsidRDefault="00786E13" w:rsidP="00786E13">
      <w:pPr>
        <w:rPr>
          <w:rFonts w:ascii="TH SarabunPSK" w:hAnsi="TH SarabunPSK" w:cs="TH SarabunPSK"/>
          <w:sz w:val="32"/>
          <w:szCs w:val="32"/>
        </w:rPr>
      </w:pPr>
    </w:p>
    <w:p w:rsidR="00786E13" w:rsidRPr="00516966" w:rsidRDefault="00786E13" w:rsidP="00786E13">
      <w:pPr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786E13" w:rsidRPr="00516966" w:rsidTr="00804290">
        <w:tc>
          <w:tcPr>
            <w:tcW w:w="2093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786E13" w:rsidRPr="00516966" w:rsidTr="00804290">
        <w:tc>
          <w:tcPr>
            <w:tcW w:w="2093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2268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786E13" w:rsidRPr="00516966" w:rsidRDefault="00786E13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696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786E13" w:rsidRPr="00516966" w:rsidRDefault="00786E13" w:rsidP="00786E13">
      <w:pPr>
        <w:rPr>
          <w:rFonts w:ascii="TH SarabunPSK" w:hAnsi="TH SarabunPSK" w:cs="TH SarabunPSK"/>
          <w:sz w:val="32"/>
          <w:szCs w:val="32"/>
        </w:rPr>
      </w:pPr>
    </w:p>
    <w:p w:rsidR="00786E13" w:rsidRPr="00516966" w:rsidRDefault="00786E13" w:rsidP="00786E13">
      <w:pPr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51696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786E13" w:rsidRPr="00516966" w:rsidRDefault="00786E13" w:rsidP="00786E13">
      <w:pPr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86E13" w:rsidRPr="00516966" w:rsidRDefault="00786E13" w:rsidP="00786E1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786E13" w:rsidRPr="00516966" w:rsidRDefault="00786E13" w:rsidP="00786E13">
      <w:pPr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ab/>
      </w: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786E13" w:rsidRPr="00516966" w:rsidRDefault="00786E13" w:rsidP="00786E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86E13" w:rsidRPr="00516966" w:rsidRDefault="00786E13" w:rsidP="00786E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786E13" w:rsidRPr="00516966" w:rsidRDefault="00786E13" w:rsidP="00786E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86E13" w:rsidRPr="00516966" w:rsidRDefault="00786E13" w:rsidP="00786E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6E13" w:rsidRPr="00516966" w:rsidRDefault="00786E13" w:rsidP="00786E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ab/>
      </w: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86E13" w:rsidRPr="00516966" w:rsidRDefault="00786E13" w:rsidP="00786E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86E13" w:rsidRPr="00516966" w:rsidRDefault="00786E13" w:rsidP="00786E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86E13" w:rsidRPr="00516966" w:rsidRDefault="00786E13" w:rsidP="00786E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86E13" w:rsidRPr="00516966" w:rsidRDefault="00786E13" w:rsidP="00786E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786E13" w:rsidRPr="00516966" w:rsidRDefault="00786E13" w:rsidP="00786E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516966">
        <w:rPr>
          <w:rFonts w:ascii="TH SarabunPSK" w:hAnsi="TH SarabunPSK" w:cs="TH SarabunPSK"/>
          <w:sz w:val="32"/>
          <w:szCs w:val="32"/>
          <w:cs/>
        </w:rPr>
        <w:tab/>
      </w:r>
      <w:r w:rsidRPr="00516966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786E13" w:rsidRPr="00516966" w:rsidRDefault="00786E13" w:rsidP="00786E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786E13" w:rsidRPr="00516966" w:rsidRDefault="00786E13" w:rsidP="00786E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lastRenderedPageBreak/>
        <w:t>๑...........................................</w:t>
      </w:r>
      <w:r w:rsidRPr="00516966">
        <w:rPr>
          <w:rFonts w:ascii="TH SarabunPSK" w:hAnsi="TH SarabunPSK" w:cs="TH SarabunPSK"/>
          <w:sz w:val="32"/>
          <w:szCs w:val="32"/>
          <w:cs/>
        </w:rPr>
        <w:tab/>
      </w:r>
      <w:r w:rsidRPr="00516966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786E13" w:rsidRPr="00516966" w:rsidRDefault="00786E13" w:rsidP="00786E1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6966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786E13" w:rsidRPr="00516966" w:rsidRDefault="00786E13" w:rsidP="00786E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16966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516966">
        <w:rPr>
          <w:rFonts w:ascii="TH SarabunPSK" w:hAnsi="TH SarabunPSK" w:cs="TH SarabunPSK"/>
          <w:sz w:val="32"/>
          <w:szCs w:val="32"/>
          <w:cs/>
        </w:rPr>
        <w:tab/>
      </w:r>
      <w:r w:rsidRPr="00516966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sectPr w:rsidR="00786E13" w:rsidRPr="00516966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86E13"/>
    <w:rsid w:val="00516966"/>
    <w:rsid w:val="00617F4E"/>
    <w:rsid w:val="00786E13"/>
    <w:rsid w:val="007C2567"/>
    <w:rsid w:val="00C3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550</Words>
  <Characters>3140</Characters>
  <Application>Microsoft Office Word</Application>
  <DocSecurity>0</DocSecurity>
  <Lines>26</Lines>
  <Paragraphs>7</Paragraphs>
  <ScaleCrop>false</ScaleCrop>
  <Company>Suan Dusit Rajabhat University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2012-05-04T07:17:00Z</dcterms:created>
  <dcterms:modified xsi:type="dcterms:W3CDTF">2012-05-05T03:37:00Z</dcterms:modified>
</cp:coreProperties>
</file>